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F241DCC" w:rsidR="00FA1472" w:rsidRPr="00BF6C04" w:rsidRDefault="002D78EE" w:rsidP="00543DD6">
      <w:pPr>
        <w:spacing w:line="240" w:lineRule="auto"/>
        <w:jc w:val="center"/>
        <w:rPr>
          <w:rFonts w:ascii="Garamond" w:eastAsia="Bookman Old Style" w:hAnsi="Garamond" w:cs="Bookman Old Style"/>
          <w:b/>
          <w:color w:val="00B050"/>
          <w:sz w:val="28"/>
          <w:szCs w:val="28"/>
        </w:rPr>
      </w:pPr>
      <w:r w:rsidRPr="00BF6C04">
        <w:rPr>
          <w:rFonts w:ascii="Garamond" w:eastAsia="Bookman Old Style" w:hAnsi="Garamond" w:cs="Bookman Old Style"/>
          <w:b/>
          <w:color w:val="00B050"/>
          <w:sz w:val="28"/>
          <w:szCs w:val="28"/>
        </w:rPr>
        <w:t xml:space="preserve">Consumer </w:t>
      </w:r>
      <w:r w:rsidR="00A3124A" w:rsidRPr="00BF6C04">
        <w:rPr>
          <w:rFonts w:ascii="Garamond" w:eastAsia="Bookman Old Style" w:hAnsi="Garamond" w:cs="Bookman Old Style"/>
          <w:b/>
          <w:color w:val="00B050"/>
          <w:sz w:val="28"/>
          <w:szCs w:val="28"/>
        </w:rPr>
        <w:t>p</w:t>
      </w:r>
      <w:r w:rsidRPr="00BF6C04">
        <w:rPr>
          <w:rFonts w:ascii="Garamond" w:eastAsia="Bookman Old Style" w:hAnsi="Garamond" w:cs="Bookman Old Style"/>
          <w:b/>
          <w:color w:val="00B050"/>
          <w:sz w:val="28"/>
          <w:szCs w:val="28"/>
        </w:rPr>
        <w:t xml:space="preserve">rotection </w:t>
      </w:r>
      <w:r w:rsidR="000D1914" w:rsidRPr="00BF6C04">
        <w:rPr>
          <w:rFonts w:ascii="Garamond" w:eastAsia="Bookman Old Style" w:hAnsi="Garamond" w:cs="Bookman Old Style"/>
          <w:b/>
          <w:color w:val="00B050"/>
          <w:sz w:val="28"/>
          <w:szCs w:val="28"/>
        </w:rPr>
        <w:t>statistics at a glance</w:t>
      </w:r>
      <w:r w:rsidRPr="00BF6C04">
        <w:rPr>
          <w:rFonts w:ascii="Garamond" w:eastAsia="Bookman Old Style" w:hAnsi="Garamond" w:cs="Bookman Old Style"/>
          <w:b/>
          <w:color w:val="00B050"/>
          <w:sz w:val="28"/>
          <w:szCs w:val="28"/>
        </w:rPr>
        <w:t xml:space="preserve"> (1</w:t>
      </w:r>
      <w:r w:rsidRPr="00BF6C04">
        <w:rPr>
          <w:rFonts w:ascii="Garamond" w:eastAsia="Bookman Old Style" w:hAnsi="Garamond" w:cs="Bookman Old Style"/>
          <w:b/>
          <w:color w:val="00B050"/>
          <w:sz w:val="28"/>
          <w:szCs w:val="28"/>
          <w:vertAlign w:val="superscript"/>
        </w:rPr>
        <w:t>st</w:t>
      </w:r>
      <w:r w:rsidRPr="00BF6C04">
        <w:rPr>
          <w:rFonts w:ascii="Garamond" w:eastAsia="Bookman Old Style" w:hAnsi="Garamond" w:cs="Bookman Old Style"/>
          <w:b/>
          <w:color w:val="00B050"/>
          <w:sz w:val="28"/>
          <w:szCs w:val="28"/>
        </w:rPr>
        <w:t xml:space="preserve"> – 31</w:t>
      </w:r>
      <w:r w:rsidRPr="00BF6C04">
        <w:rPr>
          <w:rFonts w:ascii="Garamond" w:eastAsia="Bookman Old Style" w:hAnsi="Garamond" w:cs="Bookman Old Style"/>
          <w:b/>
          <w:color w:val="00B050"/>
          <w:sz w:val="28"/>
          <w:szCs w:val="28"/>
          <w:vertAlign w:val="superscript"/>
        </w:rPr>
        <w:t>st</w:t>
      </w:r>
      <w:r w:rsidRPr="00BF6C04">
        <w:rPr>
          <w:rFonts w:ascii="Garamond" w:eastAsia="Bookman Old Style" w:hAnsi="Garamond" w:cs="Bookman Old Style"/>
          <w:b/>
          <w:color w:val="00B050"/>
          <w:sz w:val="28"/>
          <w:szCs w:val="28"/>
        </w:rPr>
        <w:t xml:space="preserve"> March, 2022)</w:t>
      </w:r>
    </w:p>
    <w:p w14:paraId="00000004" w14:textId="580EE0ED" w:rsidR="00FA1472" w:rsidRPr="00A3124A" w:rsidRDefault="002D78EE" w:rsidP="00DA0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Bookman Old Style" w:hAnsi="Garamond" w:cs="Bookman Old Style"/>
          <w:b/>
          <w:color w:val="546421" w:themeColor="accent6" w:themeShade="80"/>
        </w:rPr>
      </w:pPr>
      <w:r w:rsidRPr="00A3124A">
        <w:rPr>
          <w:rFonts w:ascii="Garamond" w:eastAsia="Bookman Old Style" w:hAnsi="Garamond" w:cs="Bookman Old Style"/>
          <w:b/>
          <w:color w:val="546421" w:themeColor="accent6" w:themeShade="80"/>
        </w:rPr>
        <w:t xml:space="preserve">Complaints and Redressals </w:t>
      </w:r>
    </w:p>
    <w:p w14:paraId="506611B2" w14:textId="3ACFE79C" w:rsidR="00766A9E" w:rsidRPr="008A192F" w:rsidRDefault="00543DD6" w:rsidP="00543DD6">
      <w:pPr>
        <w:spacing w:line="240" w:lineRule="auto"/>
        <w:ind w:left="45"/>
        <w:jc w:val="both"/>
        <w:rPr>
          <w:rFonts w:ascii="Garamond" w:eastAsia="Bookman Old Style" w:hAnsi="Garamond" w:cs="Bookman Old Style"/>
        </w:rPr>
      </w:pPr>
      <w:r>
        <w:rPr>
          <w:rFonts w:ascii="Garamond" w:eastAsia="Bookman Old Style" w:hAnsi="Garamond" w:cs="Bookman Old Style"/>
        </w:rPr>
        <w:t>A</w:t>
      </w:r>
      <w:r w:rsidR="00766A9E" w:rsidRPr="008A192F">
        <w:rPr>
          <w:rFonts w:ascii="Garamond" w:eastAsia="Bookman Old Style" w:hAnsi="Garamond" w:cs="Bookman Old Style"/>
        </w:rPr>
        <w:t xml:space="preserve"> </w:t>
      </w:r>
      <w:r w:rsidR="002D78EE" w:rsidRPr="008A192F">
        <w:rPr>
          <w:rFonts w:ascii="Garamond" w:eastAsia="Bookman Old Style" w:hAnsi="Garamond" w:cs="Bookman Old Style"/>
        </w:rPr>
        <w:t>total of 11</w:t>
      </w:r>
      <w:r w:rsidR="002D78EE" w:rsidRPr="008A192F">
        <w:rPr>
          <w:rFonts w:ascii="Garamond" w:eastAsia="Bookman Old Style" w:hAnsi="Garamond" w:cs="Bookman Old Style"/>
          <w:b/>
        </w:rPr>
        <w:t xml:space="preserve"> </w:t>
      </w:r>
      <w:r w:rsidR="002D78EE" w:rsidRPr="008A192F">
        <w:rPr>
          <w:rFonts w:ascii="Garamond" w:eastAsia="Bookman Old Style" w:hAnsi="Garamond" w:cs="Bookman Old Style"/>
        </w:rPr>
        <w:t xml:space="preserve">complaints </w:t>
      </w:r>
      <w:r>
        <w:rPr>
          <w:rFonts w:ascii="Garamond" w:eastAsia="Bookman Old Style" w:hAnsi="Garamond" w:cs="Bookman Old Style"/>
        </w:rPr>
        <w:t xml:space="preserve">were received; </w:t>
      </w:r>
      <w:r w:rsidR="002D78EE" w:rsidRPr="008A192F">
        <w:rPr>
          <w:rFonts w:ascii="Garamond" w:eastAsia="Bookman Old Style" w:hAnsi="Garamond" w:cs="Bookman Old Style"/>
        </w:rPr>
        <w:t>of which 9</w:t>
      </w:r>
      <w:r w:rsidR="002D78EE" w:rsidRPr="008A192F">
        <w:rPr>
          <w:rFonts w:ascii="Garamond" w:eastAsia="Bookman Old Style" w:hAnsi="Garamond" w:cs="Bookman Old Style"/>
          <w:b/>
          <w:i/>
        </w:rPr>
        <w:t xml:space="preserve"> </w:t>
      </w:r>
      <w:r w:rsidR="002D78EE" w:rsidRPr="008A192F">
        <w:rPr>
          <w:rFonts w:ascii="Garamond" w:eastAsia="Bookman Old Style" w:hAnsi="Garamond" w:cs="Bookman Old Style"/>
        </w:rPr>
        <w:t xml:space="preserve">have been fully resolved – wherein remedies/compensation were provided to the </w:t>
      </w:r>
      <w:r w:rsidR="008A192F" w:rsidRPr="008A192F">
        <w:rPr>
          <w:rFonts w:ascii="Garamond" w:eastAsia="Bookman Old Style" w:hAnsi="Garamond" w:cs="Bookman Old Style"/>
        </w:rPr>
        <w:t>wronged</w:t>
      </w:r>
      <w:r w:rsidR="002D78EE" w:rsidRPr="008A192F">
        <w:rPr>
          <w:rFonts w:ascii="Garamond" w:eastAsia="Bookman Old Style" w:hAnsi="Garamond" w:cs="Bookman Old Style"/>
        </w:rPr>
        <w:t xml:space="preserve"> </w:t>
      </w:r>
      <w:r w:rsidR="00766A9E" w:rsidRPr="008A192F">
        <w:rPr>
          <w:rFonts w:ascii="Garamond" w:eastAsia="Bookman Old Style" w:hAnsi="Garamond" w:cs="Bookman Old Style"/>
        </w:rPr>
        <w:t>complainants and unethical</w:t>
      </w:r>
      <w:r w:rsidR="002D78EE" w:rsidRPr="008A192F">
        <w:rPr>
          <w:rFonts w:ascii="Garamond" w:eastAsia="Bookman Old Style" w:hAnsi="Garamond" w:cs="Bookman Old Style"/>
        </w:rPr>
        <w:t xml:space="preserve"> business practices </w:t>
      </w:r>
      <w:r w:rsidR="008A192F" w:rsidRPr="008A192F">
        <w:rPr>
          <w:rFonts w:ascii="Garamond" w:eastAsia="Bookman Old Style" w:hAnsi="Garamond" w:cs="Bookman Old Style"/>
        </w:rPr>
        <w:t xml:space="preserve">were </w:t>
      </w:r>
      <w:r w:rsidR="002D78EE" w:rsidRPr="008A192F">
        <w:rPr>
          <w:rFonts w:ascii="Garamond" w:eastAsia="Bookman Old Style" w:hAnsi="Garamond" w:cs="Bookman Old Style"/>
        </w:rPr>
        <w:t xml:space="preserve">rectified. Currently there are </w:t>
      </w:r>
      <w:r w:rsidR="00766A9E" w:rsidRPr="008A192F">
        <w:rPr>
          <w:rFonts w:ascii="Garamond" w:eastAsia="Bookman Old Style" w:hAnsi="Garamond" w:cs="Bookman Old Style"/>
        </w:rPr>
        <w:t>2 complaints</w:t>
      </w:r>
      <w:r w:rsidR="002D78EE" w:rsidRPr="008A192F">
        <w:rPr>
          <w:rFonts w:ascii="Garamond" w:eastAsia="Bookman Old Style" w:hAnsi="Garamond" w:cs="Bookman Old Style"/>
        </w:rPr>
        <w:t xml:space="preserve"> </w:t>
      </w:r>
      <w:r>
        <w:rPr>
          <w:rFonts w:ascii="Garamond" w:eastAsia="Bookman Old Style" w:hAnsi="Garamond" w:cs="Bookman Old Style"/>
        </w:rPr>
        <w:t>under in</w:t>
      </w:r>
      <w:r w:rsidR="0088254D">
        <w:rPr>
          <w:rFonts w:ascii="Garamond" w:eastAsia="Bookman Old Style" w:hAnsi="Garamond" w:cs="Bookman Old Style"/>
        </w:rPr>
        <w:t>vestigation</w:t>
      </w:r>
      <w:r w:rsidR="002D78EE" w:rsidRPr="008A192F">
        <w:rPr>
          <w:rFonts w:ascii="Garamond" w:eastAsia="Bookman Old Style" w:hAnsi="Garamond" w:cs="Bookman Old Style"/>
        </w:rPr>
        <w:t>.</w:t>
      </w:r>
    </w:p>
    <w:p w14:paraId="7FB431AC" w14:textId="77777777" w:rsidR="00766A9E" w:rsidRPr="008A192F" w:rsidRDefault="00766A9E" w:rsidP="00543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Dancing Script" w:hAnsi="Garamond" w:cs="Dancing Script"/>
          <w:b/>
          <w:color w:val="000000"/>
        </w:rPr>
      </w:pPr>
    </w:p>
    <w:p w14:paraId="62833C15" w14:textId="712247F2" w:rsidR="0088254D" w:rsidRPr="0088254D" w:rsidRDefault="002D78EE" w:rsidP="00882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Dancing Script" w:hAnsi="Garamond" w:cs="Dancing Script"/>
          <w:i/>
          <w:iCs/>
          <w:color w:val="000000"/>
        </w:rPr>
      </w:pPr>
      <w:r w:rsidRPr="0088254D">
        <w:rPr>
          <w:rFonts w:ascii="Garamond" w:eastAsia="Dancing Script" w:hAnsi="Garamond" w:cs="Dancing Script"/>
          <w:b/>
          <w:i/>
          <w:iCs/>
          <w:color w:val="000000"/>
        </w:rPr>
        <w:t>Fig. I</w:t>
      </w:r>
      <w:r w:rsidRPr="0088254D">
        <w:rPr>
          <w:rFonts w:ascii="Garamond" w:eastAsia="Dancing Script" w:hAnsi="Garamond" w:cs="Dancing Script"/>
          <w:i/>
          <w:iCs/>
          <w:color w:val="000000"/>
        </w:rPr>
        <w:t xml:space="preserve">: </w:t>
      </w:r>
      <w:r w:rsidR="0088254D" w:rsidRPr="0088254D">
        <w:rPr>
          <w:rFonts w:ascii="Garamond" w:eastAsia="Dancing Script" w:hAnsi="Garamond" w:cs="Dancing Script"/>
          <w:i/>
          <w:iCs/>
          <w:color w:val="000000"/>
        </w:rPr>
        <w:t>Number</w:t>
      </w:r>
      <w:r w:rsidRPr="0088254D">
        <w:rPr>
          <w:rFonts w:ascii="Garamond" w:eastAsia="Dancing Script" w:hAnsi="Garamond" w:cs="Dancing Script"/>
          <w:i/>
          <w:iCs/>
          <w:color w:val="000000"/>
        </w:rPr>
        <w:t xml:space="preserve"> of type of complaints received </w:t>
      </w:r>
      <w:r w:rsidR="0088254D" w:rsidRPr="0088254D">
        <w:rPr>
          <w:rFonts w:ascii="Garamond" w:eastAsia="Dancing Script" w:hAnsi="Garamond" w:cs="Dancing Script"/>
          <w:i/>
          <w:iCs/>
          <w:color w:val="000000"/>
        </w:rPr>
        <w:tab/>
      </w:r>
      <w:r w:rsidR="0088254D">
        <w:rPr>
          <w:rFonts w:ascii="Garamond" w:eastAsia="Dancing Script" w:hAnsi="Garamond" w:cs="Dancing Script"/>
          <w:i/>
          <w:iCs/>
          <w:color w:val="000000"/>
        </w:rPr>
        <w:tab/>
      </w:r>
      <w:r w:rsidR="0088254D">
        <w:rPr>
          <w:rFonts w:ascii="Garamond" w:eastAsia="Dancing Script" w:hAnsi="Garamond" w:cs="Dancing Script"/>
          <w:i/>
          <w:iCs/>
          <w:color w:val="000000"/>
        </w:rPr>
        <w:tab/>
      </w:r>
      <w:r w:rsidR="0088254D" w:rsidRPr="0088254D">
        <w:rPr>
          <w:rFonts w:ascii="Garamond" w:eastAsia="Dancing Script" w:hAnsi="Garamond" w:cs="Dancing Script"/>
          <w:b/>
          <w:i/>
          <w:iCs/>
          <w:color w:val="000000"/>
        </w:rPr>
        <w:t>Fig. II.</w:t>
      </w:r>
      <w:r w:rsidR="0088254D" w:rsidRPr="0088254D">
        <w:rPr>
          <w:rFonts w:ascii="Garamond" w:eastAsia="Dancing Script" w:hAnsi="Garamond" w:cs="Dancing Script"/>
          <w:i/>
          <w:iCs/>
          <w:color w:val="000000"/>
        </w:rPr>
        <w:t xml:space="preserve"> Number of complaints by nature of violation </w:t>
      </w:r>
    </w:p>
    <w:p w14:paraId="00000021" w14:textId="5FA4E10C" w:rsidR="00FA1472" w:rsidRPr="008A192F" w:rsidRDefault="00FA1472" w:rsidP="00543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Dancing Script" w:hAnsi="Garamond" w:cs="Dancing Script"/>
          <w:color w:val="FF0000"/>
        </w:rPr>
      </w:pPr>
    </w:p>
    <w:p w14:paraId="00000022" w14:textId="5E9CBB68" w:rsidR="00FA1472" w:rsidRPr="008A192F" w:rsidRDefault="00FA1472" w:rsidP="008A1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5"/>
        <w:jc w:val="both"/>
        <w:rPr>
          <w:rFonts w:ascii="Garamond" w:eastAsia="Bookman Old Style" w:hAnsi="Garamond" w:cs="Bookman Old Style"/>
          <w:color w:val="FF0000"/>
        </w:rPr>
      </w:pPr>
    </w:p>
    <w:p w14:paraId="00000023" w14:textId="61FF22C4" w:rsidR="00FA1472" w:rsidRPr="008A192F" w:rsidRDefault="008A192F" w:rsidP="008A1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5"/>
        <w:jc w:val="both"/>
        <w:rPr>
          <w:rFonts w:ascii="Garamond" w:eastAsia="Bookman Old Style" w:hAnsi="Garamond" w:cs="Bookman Old Style"/>
          <w:color w:val="FF0000"/>
        </w:rPr>
      </w:pPr>
      <w:r w:rsidRPr="008A192F">
        <w:rPr>
          <w:rFonts w:ascii="Garamond" w:hAnsi="Garamond"/>
          <w:noProof/>
        </w:rPr>
        <w:drawing>
          <wp:inline distT="0" distB="0" distL="0" distR="0" wp14:anchorId="5FCB24E5" wp14:editId="7F790CF9">
            <wp:extent cx="2388968" cy="2208952"/>
            <wp:effectExtent l="0" t="0" r="0" b="12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EEF41CF-9CDE-9840-9D8A-38A2266877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8254D">
        <w:rPr>
          <w:rFonts w:ascii="Garamond" w:eastAsia="Bookman Old Style" w:hAnsi="Garamond" w:cs="Bookman Old Style"/>
          <w:color w:val="FF0000"/>
        </w:rPr>
        <w:tab/>
      </w:r>
      <w:r w:rsidR="0088254D">
        <w:rPr>
          <w:rFonts w:ascii="Garamond" w:eastAsia="Bookman Old Style" w:hAnsi="Garamond" w:cs="Bookman Old Style"/>
          <w:color w:val="FF0000"/>
        </w:rPr>
        <w:tab/>
      </w:r>
      <w:r w:rsidR="0088254D" w:rsidRPr="008A192F">
        <w:rPr>
          <w:rFonts w:ascii="Garamond" w:hAnsi="Garamond"/>
          <w:noProof/>
        </w:rPr>
        <w:drawing>
          <wp:inline distT="0" distB="0" distL="0" distR="0" wp14:anchorId="45F09FBA" wp14:editId="63B3B023">
            <wp:extent cx="2682606" cy="2208530"/>
            <wp:effectExtent l="0" t="0" r="0" b="127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45B5A829-8C0A-B640-97D7-7ACC68387E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00002D" w14:textId="354E9293" w:rsidR="00FA1472" w:rsidRPr="008A192F" w:rsidRDefault="00FA1472" w:rsidP="008A1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Dancing Script" w:hAnsi="Garamond" w:cs="Dancing Script"/>
          <w:color w:val="FF0000"/>
        </w:rPr>
      </w:pPr>
    </w:p>
    <w:p w14:paraId="60646CD9" w14:textId="10689932" w:rsidR="00766A9E" w:rsidRPr="00A3124A" w:rsidRDefault="002D78EE" w:rsidP="000D1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Bookman Old Style" w:hAnsi="Garamond" w:cs="Bookman Old Style"/>
          <w:b/>
          <w:color w:val="546421" w:themeColor="accent6" w:themeShade="80"/>
        </w:rPr>
      </w:pPr>
      <w:r w:rsidRPr="00A3124A">
        <w:rPr>
          <w:rFonts w:ascii="Garamond" w:eastAsia="Bookman Old Style" w:hAnsi="Garamond" w:cs="Bookman Old Style"/>
          <w:b/>
          <w:color w:val="546421" w:themeColor="accent6" w:themeShade="80"/>
        </w:rPr>
        <w:t xml:space="preserve">Market Surveillance </w:t>
      </w:r>
    </w:p>
    <w:p w14:paraId="00000031" w14:textId="7E473C4D" w:rsidR="00FA1472" w:rsidRDefault="00FA1472" w:rsidP="00543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Bookman Old Style" w:hAnsi="Garamond" w:cs="Bookman Old Style"/>
          <w:color w:val="000000"/>
        </w:rPr>
      </w:pPr>
    </w:p>
    <w:p w14:paraId="15E80E60" w14:textId="1BE095DB" w:rsidR="00543DD6" w:rsidRPr="0088254D" w:rsidRDefault="00543DD6" w:rsidP="00B84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Dancing Script" w:hAnsi="Garamond" w:cs="Dancing Script"/>
          <w:i/>
          <w:iCs/>
          <w:color w:val="000000"/>
        </w:rPr>
      </w:pPr>
      <w:r w:rsidRPr="0088254D">
        <w:rPr>
          <w:rFonts w:ascii="Garamond" w:eastAsia="Dancing Script" w:hAnsi="Garamond" w:cs="Dancing Script"/>
          <w:b/>
          <w:i/>
          <w:iCs/>
          <w:color w:val="000000"/>
        </w:rPr>
        <w:t>Fig. III.</w:t>
      </w:r>
      <w:r w:rsidRPr="0088254D">
        <w:rPr>
          <w:rFonts w:ascii="Garamond" w:eastAsia="Dancing Script" w:hAnsi="Garamond" w:cs="Dancing Script"/>
          <w:i/>
          <w:iCs/>
          <w:color w:val="000000"/>
        </w:rPr>
        <w:t xml:space="preserve"> Number of businesses inspected </w:t>
      </w:r>
      <w:r w:rsidR="0088254D">
        <w:rPr>
          <w:rFonts w:ascii="Garamond" w:eastAsia="Dancing Script" w:hAnsi="Garamond" w:cs="Dancing Script"/>
          <w:i/>
          <w:iCs/>
          <w:color w:val="000000"/>
        </w:rPr>
        <w:t>for illegal trade practices</w:t>
      </w:r>
      <w:r w:rsidR="000D1914">
        <w:rPr>
          <w:rFonts w:ascii="Garamond" w:eastAsia="Dancing Script" w:hAnsi="Garamond" w:cs="Dancing Script"/>
          <w:i/>
          <w:iCs/>
          <w:color w:val="000000"/>
        </w:rPr>
        <w:t xml:space="preserve"> (</w:t>
      </w:r>
      <w:proofErr w:type="spellStart"/>
      <w:r w:rsidR="000D1914">
        <w:rPr>
          <w:rFonts w:ascii="Garamond" w:eastAsia="Dancing Script" w:hAnsi="Garamond" w:cs="Dancing Script"/>
          <w:i/>
          <w:iCs/>
          <w:color w:val="000000"/>
        </w:rPr>
        <w:t>Thim-Throm</w:t>
      </w:r>
      <w:proofErr w:type="spellEnd"/>
      <w:r w:rsidR="000D1914">
        <w:rPr>
          <w:rFonts w:ascii="Garamond" w:eastAsia="Dancing Script" w:hAnsi="Garamond" w:cs="Dancing Script"/>
          <w:i/>
          <w:iCs/>
          <w:color w:val="000000"/>
        </w:rPr>
        <w:t xml:space="preserve"> and </w:t>
      </w:r>
      <w:r w:rsidR="00EA5878">
        <w:rPr>
          <w:rFonts w:ascii="Garamond" w:eastAsia="Dancing Script" w:hAnsi="Garamond" w:cs="Dancing Script"/>
          <w:i/>
          <w:iCs/>
          <w:color w:val="000000"/>
        </w:rPr>
        <w:t xml:space="preserve">the </w:t>
      </w:r>
      <w:r w:rsidR="000D1914">
        <w:rPr>
          <w:rFonts w:ascii="Garamond" w:eastAsia="Dancing Script" w:hAnsi="Garamond" w:cs="Dancing Script"/>
          <w:i/>
          <w:iCs/>
          <w:color w:val="000000"/>
        </w:rPr>
        <w:t>peripher</w:t>
      </w:r>
      <w:r w:rsidR="00EA5878">
        <w:rPr>
          <w:rFonts w:ascii="Garamond" w:eastAsia="Dancing Script" w:hAnsi="Garamond" w:cs="Dancing Script"/>
          <w:i/>
          <w:iCs/>
          <w:color w:val="000000"/>
        </w:rPr>
        <w:t>y</w:t>
      </w:r>
      <w:r w:rsidR="000D1914">
        <w:rPr>
          <w:rFonts w:ascii="Garamond" w:eastAsia="Dancing Script" w:hAnsi="Garamond" w:cs="Dancing Script"/>
          <w:i/>
          <w:iCs/>
          <w:color w:val="000000"/>
        </w:rPr>
        <w:t>)</w:t>
      </w:r>
    </w:p>
    <w:p w14:paraId="0DE14385" w14:textId="77777777" w:rsidR="00543DD6" w:rsidRPr="008A192F" w:rsidRDefault="00543DD6" w:rsidP="00543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Bookman Old Style" w:hAnsi="Garamond" w:cs="Bookman Old Style"/>
          <w:color w:val="000000"/>
        </w:rPr>
      </w:pPr>
    </w:p>
    <w:p w14:paraId="58A5B356" w14:textId="7B69AECD" w:rsidR="008A192F" w:rsidRPr="008A192F" w:rsidRDefault="008A192F" w:rsidP="00B84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5"/>
        <w:jc w:val="center"/>
        <w:rPr>
          <w:rFonts w:ascii="Garamond" w:eastAsia="Bookman Old Style" w:hAnsi="Garamond" w:cs="Bookman Old Style"/>
          <w:color w:val="000000"/>
        </w:rPr>
      </w:pPr>
      <w:r w:rsidRPr="008A192F">
        <w:rPr>
          <w:rFonts w:ascii="Garamond" w:hAnsi="Garamond"/>
          <w:noProof/>
        </w:rPr>
        <w:drawing>
          <wp:inline distT="0" distB="0" distL="0" distR="0" wp14:anchorId="2063EEE7" wp14:editId="3C024200">
            <wp:extent cx="4064741" cy="2055495"/>
            <wp:effectExtent l="0" t="0" r="0" b="190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C03EA17-AD45-6A45-857D-22FC8A0D1D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E01278" w14:textId="06316D60" w:rsidR="008A192F" w:rsidRPr="008A192F" w:rsidRDefault="008A192F" w:rsidP="008A1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5"/>
        <w:jc w:val="both"/>
        <w:rPr>
          <w:rFonts w:ascii="Garamond" w:eastAsia="Bookman Old Style" w:hAnsi="Garamond" w:cs="Bookman Old Style"/>
          <w:color w:val="000000"/>
        </w:rPr>
      </w:pPr>
    </w:p>
    <w:p w14:paraId="313D9EF1" w14:textId="24075DB1" w:rsidR="008A192F" w:rsidRPr="008A192F" w:rsidRDefault="008A192F" w:rsidP="008A1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5"/>
        <w:jc w:val="both"/>
        <w:rPr>
          <w:rFonts w:ascii="Garamond" w:eastAsia="Bookman Old Style" w:hAnsi="Garamond" w:cs="Bookman Old Style"/>
          <w:color w:val="000000"/>
        </w:rPr>
      </w:pPr>
    </w:p>
    <w:p w14:paraId="00000035" w14:textId="114B95A5" w:rsidR="00FA1472" w:rsidRPr="008A192F" w:rsidRDefault="00787597" w:rsidP="008A1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Bookman Old Style" w:hAnsi="Garamond" w:cs="Bookman Old Style"/>
          <w:color w:val="000000"/>
        </w:rPr>
      </w:pPr>
      <w:r>
        <w:rPr>
          <w:rFonts w:ascii="Garamond" w:eastAsia="Bookman Old Style" w:hAnsi="Garamond" w:cs="Bookman Old Style"/>
          <w:color w:val="000000"/>
        </w:rPr>
        <w:t xml:space="preserve">A person who is wronged by a business entity or if one sees illegal business practices in the market </w:t>
      </w:r>
      <w:r w:rsidR="00543DD6">
        <w:rPr>
          <w:rFonts w:ascii="Garamond" w:eastAsia="Bookman Old Style" w:hAnsi="Garamond" w:cs="Bookman Old Style"/>
          <w:color w:val="000000"/>
        </w:rPr>
        <w:t>that affects consumers, please complain</w:t>
      </w:r>
      <w:r w:rsidR="002D78EE" w:rsidRPr="008A192F">
        <w:rPr>
          <w:rFonts w:ascii="Garamond" w:eastAsia="Bookman Old Style" w:hAnsi="Garamond" w:cs="Bookman Old Style"/>
          <w:color w:val="000000"/>
        </w:rPr>
        <w:t xml:space="preserve"> to the OCP by either calling 1214 (Toll-free), OR by submitting an online complaint via </w:t>
      </w:r>
      <w:r w:rsidR="002D78EE" w:rsidRPr="008A192F">
        <w:rPr>
          <w:rFonts w:ascii="Garamond" w:eastAsia="Bookman Old Style" w:hAnsi="Garamond" w:cs="Bookman Old Style"/>
          <w:b/>
          <w:i/>
          <w:color w:val="4472C4"/>
          <w:u w:val="single"/>
        </w:rPr>
        <w:t>www.ocp.gov.bt</w:t>
      </w:r>
      <w:r w:rsidR="002D78EE" w:rsidRPr="008A192F">
        <w:rPr>
          <w:rFonts w:ascii="Garamond" w:eastAsia="Bookman Old Style" w:hAnsi="Garamond" w:cs="Bookman Old Style"/>
          <w:color w:val="4472C4"/>
        </w:rPr>
        <w:t xml:space="preserve"> </w:t>
      </w:r>
      <w:r w:rsidR="002D78EE" w:rsidRPr="008A192F">
        <w:rPr>
          <w:rFonts w:ascii="Garamond" w:eastAsia="Bookman Old Style" w:hAnsi="Garamond" w:cs="Bookman Old Style"/>
          <w:color w:val="000000"/>
        </w:rPr>
        <w:t>OR by visiting the office during working hours</w:t>
      </w:r>
    </w:p>
    <w:p w14:paraId="4DB6CFBE" w14:textId="77777777" w:rsidR="00C21934" w:rsidRDefault="00C21934" w:rsidP="00C21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Bookman Old Style" w:hAnsi="Garamond" w:cs="Bookman Old Style"/>
          <w:color w:val="000000"/>
        </w:rPr>
      </w:pPr>
    </w:p>
    <w:p w14:paraId="0000003C" w14:textId="3C8176C9" w:rsidR="00FA1472" w:rsidRPr="00EA5878" w:rsidRDefault="002D78EE" w:rsidP="00C21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Bookman Old Style" w:hAnsi="Garamond" w:cs="Bookman Old Style"/>
          <w:color w:val="000000"/>
        </w:rPr>
      </w:pPr>
      <w:r w:rsidRPr="008A192F">
        <w:rPr>
          <w:rFonts w:ascii="Garamond" w:eastAsia="Bookman Old Style" w:hAnsi="Garamond" w:cs="Bookman Old Style"/>
          <w:color w:val="000000"/>
        </w:rPr>
        <w:t>---------------------------------------------------------</w:t>
      </w:r>
    </w:p>
    <w:sectPr w:rsidR="00FA1472" w:rsidRPr="00EA587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29A2" w14:textId="77777777" w:rsidR="00276AC7" w:rsidRDefault="00276AC7">
      <w:pPr>
        <w:spacing w:after="0" w:line="240" w:lineRule="auto"/>
      </w:pPr>
      <w:r>
        <w:separator/>
      </w:r>
    </w:p>
  </w:endnote>
  <w:endnote w:type="continuationSeparator" w:id="0">
    <w:p w14:paraId="1DCAC56D" w14:textId="77777777" w:rsidR="00276AC7" w:rsidRDefault="0027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ncing Scrip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FA1472" w:rsidRDefault="00FA1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CCB3" w14:textId="77777777" w:rsidR="00276AC7" w:rsidRDefault="00276AC7">
      <w:pPr>
        <w:spacing w:after="0" w:line="240" w:lineRule="auto"/>
      </w:pPr>
      <w:r>
        <w:separator/>
      </w:r>
    </w:p>
  </w:footnote>
  <w:footnote w:type="continuationSeparator" w:id="0">
    <w:p w14:paraId="4CE704AC" w14:textId="77777777" w:rsidR="00276AC7" w:rsidRDefault="0027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ED5F" w14:textId="2AB6D99B" w:rsidR="00EA5878" w:rsidRDefault="00276AC7">
    <w:pPr>
      <w:pStyle w:val="Header"/>
    </w:pPr>
    <w:r>
      <w:rPr>
        <w:noProof/>
      </w:rPr>
      <w:pict w14:anchorId="43C6E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060968" o:spid="_x0000_s1027" type="#_x0000_t75" alt="" style="position:absolute;margin-left:0;margin-top:0;width:467.9pt;height:583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88AE" w14:textId="244F466C" w:rsidR="00EA5878" w:rsidRDefault="00276AC7">
    <w:pPr>
      <w:pStyle w:val="Header"/>
    </w:pPr>
    <w:r>
      <w:rPr>
        <w:noProof/>
      </w:rPr>
      <w:pict w14:anchorId="104D5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060969" o:spid="_x0000_s1026" type="#_x0000_t75" alt="" style="position:absolute;margin-left:0;margin-top:0;width:467.9pt;height:583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B987" w14:textId="4F4022AA" w:rsidR="00EA5878" w:rsidRDefault="00276AC7">
    <w:pPr>
      <w:pStyle w:val="Header"/>
    </w:pPr>
    <w:r>
      <w:rPr>
        <w:noProof/>
      </w:rPr>
      <w:pict w14:anchorId="6A7EC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060967" o:spid="_x0000_s1025" type="#_x0000_t75" alt="" style="position:absolute;margin-left:0;margin-top:0;width:467.9pt;height:583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17B4"/>
    <w:multiLevelType w:val="multilevel"/>
    <w:tmpl w:val="11DC92A0"/>
    <w:lvl w:ilvl="0">
      <w:start w:val="1"/>
      <w:numFmt w:val="lowerLetter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5F1056C"/>
    <w:multiLevelType w:val="multilevel"/>
    <w:tmpl w:val="41FE382A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1917FE0"/>
    <w:multiLevelType w:val="multilevel"/>
    <w:tmpl w:val="F10E2B6E"/>
    <w:lvl w:ilvl="0">
      <w:start w:val="1"/>
      <w:numFmt w:val="lowerRoman"/>
      <w:lvlText w:val="(%1)"/>
      <w:lvlJc w:val="left"/>
      <w:pPr>
        <w:ind w:left="1200" w:hanging="72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72"/>
    <w:rsid w:val="000D1914"/>
    <w:rsid w:val="0014166C"/>
    <w:rsid w:val="00276AC7"/>
    <w:rsid w:val="002D78EE"/>
    <w:rsid w:val="00350F0B"/>
    <w:rsid w:val="00543DD6"/>
    <w:rsid w:val="00563DE9"/>
    <w:rsid w:val="006979FC"/>
    <w:rsid w:val="00766A9E"/>
    <w:rsid w:val="00787597"/>
    <w:rsid w:val="0088254D"/>
    <w:rsid w:val="008A192F"/>
    <w:rsid w:val="00944DF3"/>
    <w:rsid w:val="0095670F"/>
    <w:rsid w:val="00994076"/>
    <w:rsid w:val="00A3124A"/>
    <w:rsid w:val="00A7488E"/>
    <w:rsid w:val="00B33268"/>
    <w:rsid w:val="00B84F41"/>
    <w:rsid w:val="00BF6C04"/>
    <w:rsid w:val="00C21934"/>
    <w:rsid w:val="00CA5941"/>
    <w:rsid w:val="00DA0616"/>
    <w:rsid w:val="00E464FE"/>
    <w:rsid w:val="00EA5878"/>
    <w:rsid w:val="00EE4EF6"/>
    <w:rsid w:val="00F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CC4F7"/>
  <w15:docId w15:val="{1736580F-44AE-4D6F-85F5-56368547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96B20"/>
    <w:pPr>
      <w:ind w:left="720"/>
      <w:contextualSpacing/>
    </w:pPr>
  </w:style>
  <w:style w:type="table" w:styleId="TableGrid">
    <w:name w:val="Table Grid"/>
    <w:basedOn w:val="TableNormal"/>
    <w:uiPriority w:val="39"/>
    <w:rsid w:val="0009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925"/>
  </w:style>
  <w:style w:type="paragraph" w:styleId="Footer">
    <w:name w:val="footer"/>
    <w:basedOn w:val="Normal"/>
    <w:link w:val="FooterChar"/>
    <w:uiPriority w:val="99"/>
    <w:unhideWhenUsed/>
    <w:rsid w:val="0016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925"/>
  </w:style>
  <w:style w:type="paragraph" w:styleId="NormalWeb">
    <w:name w:val="Normal (Web)"/>
    <w:basedOn w:val="Normal"/>
    <w:uiPriority w:val="99"/>
    <w:semiHidden/>
    <w:unhideWhenUsed/>
    <w:rsid w:val="008D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9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098-F949-9B45-017EBE40A2F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098-F949-9B45-017EBE40A2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General Complaints</c:v>
                </c:pt>
                <c:pt idx="1">
                  <c:v>Individual Complaints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98-F949-9B45-017EBE40A2F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Sheet1!$B$14</c:f>
              <c:strCache>
                <c:ptCount val="1"/>
                <c:pt idx="0">
                  <c:v>Number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Sheet1!$A$15:$A$17</c:f>
              <c:strCache>
                <c:ptCount val="3"/>
                <c:pt idx="0">
                  <c:v>Miscellaneous -Unethical trade Practices / Misrepresentation /Others etc.</c:v>
                </c:pt>
                <c:pt idx="1">
                  <c:v>Service T&amp;C Commitment Failure</c:v>
                </c:pt>
                <c:pt idx="2">
                  <c:v>Contaminated or Faulty Products</c:v>
                </c:pt>
              </c:strCache>
            </c:strRef>
          </c:cat>
          <c:val>
            <c:numRef>
              <c:f>Sheet1!$B$15:$B$17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17-184C-9B48-3F7B607BA9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73201151"/>
        <c:axId val="1484670383"/>
      </c:barChart>
      <c:catAx>
        <c:axId val="15732011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4670383"/>
        <c:crosses val="autoZero"/>
        <c:auto val="1"/>
        <c:lblAlgn val="ctr"/>
        <c:lblOffset val="100"/>
        <c:noMultiLvlLbl val="0"/>
      </c:catAx>
      <c:valAx>
        <c:axId val="1484670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2011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5.9365724105608496E-2"/>
                  <c:y val="6.17856039542785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50-014A-A408-5F78BF4991AA}"/>
                </c:ext>
              </c:extLst>
            </c:dLbl>
            <c:dLbl>
              <c:idx val="2"/>
              <c:layout>
                <c:manualLayout>
                  <c:x val="-4.0618653335416338E-2"/>
                  <c:y val="6.17856039542786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50-014A-A408-5F78BF4991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Sheet1!$A$22:$A$24</c:f>
              <c:strCache>
                <c:ptCount val="3"/>
                <c:pt idx="0">
                  <c:v>Total inspected</c:v>
                </c:pt>
                <c:pt idx="1">
                  <c:v>Number of businesses fined for stocking expired products</c:v>
                </c:pt>
                <c:pt idx="2">
                  <c:v>Number of business found stocking products with net weight lower than indicated weight</c:v>
                </c:pt>
              </c:strCache>
            </c:strRef>
          </c:cat>
          <c:val>
            <c:numRef>
              <c:f>Sheet1!$B$22:$B$24</c:f>
              <c:numCache>
                <c:formatCode>General</c:formatCode>
                <c:ptCount val="3"/>
                <c:pt idx="0">
                  <c:v>194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50-014A-A408-5F78BF4991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39603792"/>
        <c:axId val="839605472"/>
      </c:barChart>
      <c:catAx>
        <c:axId val="839603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9605472"/>
        <c:crosses val="autoZero"/>
        <c:auto val="1"/>
        <c:lblAlgn val="ctr"/>
        <c:lblOffset val="100"/>
        <c:noMultiLvlLbl val="0"/>
      </c:catAx>
      <c:valAx>
        <c:axId val="83960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96037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u//rGGD+9cI7iGnW9HasWniycA==">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2022-03-31T08:34:00Z</cp:lastPrinted>
  <dcterms:created xsi:type="dcterms:W3CDTF">2022-03-31T08:42:00Z</dcterms:created>
  <dcterms:modified xsi:type="dcterms:W3CDTF">2022-03-31T08:43:00Z</dcterms:modified>
</cp:coreProperties>
</file>